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88" w:rsidRPr="006C2F8E" w:rsidRDefault="00563856" w:rsidP="00563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2F8E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9D35FA" w:rsidRPr="006C2F8E">
        <w:rPr>
          <w:rFonts w:ascii="Times New Roman" w:hAnsi="Times New Roman" w:cs="Times New Roman"/>
          <w:b/>
          <w:sz w:val="18"/>
          <w:szCs w:val="18"/>
        </w:rPr>
        <w:t>АРЕНДЫ ДВИЖИМОГО ИМУЩЕСТВА №</w:t>
      </w:r>
      <w:r w:rsidR="001D587D" w:rsidRPr="006C2F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35FA" w:rsidRPr="006C2F8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D3CB3">
        <w:rPr>
          <w:rFonts w:ascii="Times New Roman" w:hAnsi="Times New Roman" w:cs="Times New Roman"/>
          <w:b/>
          <w:sz w:val="18"/>
          <w:szCs w:val="18"/>
        </w:rPr>
        <w:t>-Б</w:t>
      </w:r>
      <w:proofErr w:type="gramEnd"/>
    </w:p>
    <w:p w:rsidR="00563856" w:rsidRPr="006C2F8E" w:rsidRDefault="00563856" w:rsidP="00563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3856" w:rsidRPr="006C2F8E" w:rsidRDefault="00F95DC1" w:rsidP="005638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hAnsi="Times New Roman" w:cs="Times New Roman"/>
          <w:sz w:val="18"/>
          <w:szCs w:val="18"/>
        </w:rPr>
        <w:t>г. Москва</w:t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Pr="006C2F8E">
        <w:rPr>
          <w:rFonts w:ascii="Times New Roman" w:hAnsi="Times New Roman" w:cs="Times New Roman"/>
          <w:sz w:val="18"/>
          <w:szCs w:val="18"/>
        </w:rPr>
        <w:tab/>
      </w:r>
      <w:r w:rsidR="00366C4C" w:rsidRPr="006C2F8E">
        <w:rPr>
          <w:rFonts w:ascii="Times New Roman" w:hAnsi="Times New Roman" w:cs="Times New Roman"/>
          <w:sz w:val="18"/>
          <w:szCs w:val="18"/>
        </w:rPr>
        <w:tab/>
      </w:r>
      <w:r w:rsidR="00A9385A" w:rsidRPr="006C2F8E">
        <w:rPr>
          <w:rFonts w:ascii="Times New Roman" w:hAnsi="Times New Roman" w:cs="Times New Roman"/>
          <w:sz w:val="18"/>
          <w:szCs w:val="18"/>
        </w:rPr>
        <w:t>«</w:t>
      </w:r>
      <w:r w:rsidR="001D587D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A9385A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366C4C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563856" w:rsidRPr="006C2F8E">
        <w:rPr>
          <w:rFonts w:ascii="Times New Roman" w:hAnsi="Times New Roman" w:cs="Times New Roman"/>
          <w:sz w:val="18"/>
          <w:szCs w:val="18"/>
        </w:rPr>
        <w:t>»</w:t>
      </w:r>
      <w:r w:rsidR="00366C4C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F01E6D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AF5E9C">
        <w:rPr>
          <w:rFonts w:ascii="Times New Roman" w:hAnsi="Times New Roman" w:cs="Times New Roman"/>
          <w:sz w:val="18"/>
          <w:szCs w:val="18"/>
        </w:rPr>
        <w:t>2020</w:t>
      </w:r>
      <w:r w:rsidR="00563856" w:rsidRPr="006C2F8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63856" w:rsidRPr="006C2F8E" w:rsidRDefault="00563856" w:rsidP="005638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3856" w:rsidRPr="006C2F8E" w:rsidRDefault="003E4BF3" w:rsidP="003A78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«БЫТОВКА МСК»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C14187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Генерального директора Никулина Владимира Викторовича, действующего на основании Устава,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</w:t>
      </w:r>
      <w:r w:rsidR="00C14187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«Арендодатель», с одной стороны и</w:t>
      </w:r>
      <w:proofErr w:type="gramStart"/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279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 в дальнейшем «Арендатор» в лице </w:t>
      </w:r>
      <w:r w:rsidR="00C44005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директ</w:t>
      </w:r>
      <w:r w:rsidR="0031223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 </w:t>
      </w:r>
      <w:r w:rsidR="0054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</w:t>
      </w:r>
      <w:r w:rsidR="00EF7A5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</w:t>
      </w:r>
      <w:r w:rsidR="00D03F5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Устава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 совместно именуемые далее «Стороны», заключили настоящий Договор (далее по тексту - «Договор ») о нижеследующем:</w:t>
      </w:r>
    </w:p>
    <w:p w:rsidR="00563856" w:rsidRPr="006C2F8E" w:rsidRDefault="00563856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Арендодатель обязуется предоставить во временное пользование (аренду) принадлежащее ему на праве собственности движимое имущество со всеми его принадлежностями (далее - Имущество) согласно спецификации (Приложение № 1), а Арендатор обязуется своевременно оплачивать арендную плату. Передача Имущества Арендатору и его возврат Арендодателю по окончании срока аренды осуществляется по актам приема-передачи (Приложение № 2), подписанным Сторонами, с указанием в них состояния Имущества. Срок нахождения Имущества в аренде исчисляется со дня подписания акта приема-передачи Имущества Арендатору и до подписания акта возврата Имущества Арендодателю.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Имущество предоставляется Арендодателем Арендатору на срок, установленный в спецификации к договору (Приложение № 1).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Арендатор за 5 </w:t>
      </w:r>
      <w:r w:rsidR="001176A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рабочих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до истечения срока, указанного в </w:t>
      </w:r>
      <w:proofErr w:type="spell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1.2 настоящего Договора, в порядке, предусмотренным п. 9 настоящего Договора, не заявит о желании расторгнуть Договор, то срок аренды Имущества считается продленным Сторонами на аналогичный период, либо иной период по соглашению Сторон.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1.4.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Имущество предназначено для использования в качестве помещения для временного пребывания сотрудников Арендатора или хранения инвентаря, суммарный вес которого не более 500 кг (складирование и хранение строительных и лакокрасочных материалов запрещено).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1.5.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Арендодатель гарантирует, что Имущество не заложено, не арестовано и не обременено правами третьих лиц.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1.6.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оходы, полученные Арендатором в результате использования Имущества, являются его собственностью.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1.7.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улучшения Имущества, произведенные Арендатором, как с согласия Арендодателя, так и произведенные без согласия Арендодателя, не подлежат возмещению или зачету со стороны Арендодателя.</w:t>
      </w:r>
    </w:p>
    <w:p w:rsidR="00563856" w:rsidRPr="006C2F8E" w:rsidRDefault="00563856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 ОБЯЗАННОСТИ СТОРОН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Арендодатель обязан:</w:t>
      </w:r>
    </w:p>
    <w:p w:rsidR="00563856" w:rsidRPr="006C2F8E" w:rsidRDefault="00BF004E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предоставить Имущество Арендатору в исправном состоянии;</w:t>
      </w:r>
    </w:p>
    <w:p w:rsidR="00563856" w:rsidRPr="006C2F8E" w:rsidRDefault="00BF004E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подготовить (при необходимости) Имущество к передаче Арендатору за свой счет;</w:t>
      </w:r>
    </w:p>
    <w:p w:rsidR="00563856" w:rsidRDefault="00BF004E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.3.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произвести доставку, вывоз Имущества (по окончании срока аренды Имущества и в других случаях, предусмотренных настоящим Договором), а также произвести погрузочно-разгрузочные работы на площадке, указанной Арендатором, при условии подготовки площадки Арендатором в соответствии с </w:t>
      </w:r>
      <w:proofErr w:type="spellStart"/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2.3.2 настоящего Договора.</w:t>
      </w:r>
    </w:p>
    <w:p w:rsidR="00151C74" w:rsidRPr="006C2F8E" w:rsidRDefault="00151C74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21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факту оказания услуг выдать арендатору акт и сче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фактуру.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Имущество должно быть передано в течение 5 (Пяти) рабочих дней после даты</w:t>
      </w:r>
      <w:r w:rsidR="004D162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подписания</w:t>
      </w:r>
      <w:r w:rsidR="000B6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</w:t>
      </w:r>
      <w:r w:rsidR="004D162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оговора и спецификации, а так же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предварительной оплаты</w:t>
      </w:r>
      <w:r w:rsidR="004D162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спецификации, оплаты доставки транспортом Арендодателя на специально подготовленную Арендатором площадку и вывоз транспортом Арендодателя. Вывоз Имущества с территории Арендатора по окончании срока аренды осуществляется транспортом Арендодателя в течение 5 (Пяти) рабочих дней после оповещения Арендодателя о необходимости вывоза Имущества.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Арендатор обязан: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2.3.1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произвести оплату денежных сре</w:t>
      </w:r>
      <w:proofErr w:type="gram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в с</w:t>
      </w:r>
      <w:proofErr w:type="gram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оответствии с </w:t>
      </w:r>
      <w:proofErr w:type="spell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2.2 настоящего Договора. Обязательства Арендатора по оплате в безналичной форме считаются исполненными со дня поступления денежных средств на расчетный счет Арендодателя;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подготовить ровную площадку, очищенную от снега, грязи, травы, исключающие постоянный контакт объекта аренды с водой, влагой и др. химическими предметами для установки Имущества с учетом технических возможностей крана-манипулятора Арендодателя, позволяющих осуществлять разгрузку Имущества параллельно (</w:t>
      </w:r>
      <w:r w:rsidR="00B76FA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вдоль машины) на расстояние 1 (О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дного) метра от опор крановой установки. Арендатор при подготовке площадки также учитывает, что движение крана-манипулятора по мягкому или влажному грунту, траве, песку, мягкому снегу, глубокой колее </w:t>
      </w:r>
      <w:proofErr w:type="gram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существенно затруднено</w:t>
      </w:r>
      <w:proofErr w:type="gram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невозможно. Если для погрузки или разгрузки Имущества необходимо прибегнуть к услугам дополнительной техники (экскаватор, кран, вездеход), независимо от причин, приведших к такой необходимости (изменившиеся условия местности, действия Арендатора или третьих лиц и т.п.), то расходы на данные услуги и поиск техники берет на себя Арендатор;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обеспечить присутствие уполномоченных представителей Арендатора при приеме-передаче Имущества, уполномоченных подписывать необходимые документы (</w:t>
      </w:r>
      <w:r w:rsidR="00DA4CB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- Акты);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2.3.4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использовать Имущество в соответствии с его целевым назначением и возвратить Арендодателю в исправном состоянии с учетом нормального износа, не препятствующем его дальнейшему использованию;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2.3.5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окончанию срока аренды Имущества, отключить его от коммуникаций (электричество, водоснабжение), освободить от проживания и временного размещения людей, привести в чистый и опрятный вид, обеспечить наличие комплекта ключей от входной двери у ответственного лица на объекте;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2.3.6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соблюдать технические, санитарные, противопожарные и иные, установленные нормами и правилами эксплуатации требования, предъявляемые при пользовании Имуществом;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2.3.7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сроки, установленные настоящим Договором производить оплату арендуемого Имущества</w:t>
      </w:r>
      <w:r w:rsidR="0024282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иных платежей, предусмотренных Договором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2.3.8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предварительно письменно согласовать с Арендодателем перемещение Имущества на другое место</w:t>
      </w:r>
      <w:r w:rsidR="0024282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без такого согласия не перемещать Имущество на другое место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2.3.9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вывозе Арендодателем Имущества с другого (отличного от первоначального) места нахождения, компенсировать Арендодателю допо</w:t>
      </w:r>
      <w:r w:rsidR="00DA4CB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лнительные транспортные затраты;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2.3.10</w:t>
      </w:r>
      <w:r w:rsidR="00DA4CB8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согласовать установку Имущества с собственником земельного участка</w:t>
      </w:r>
      <w:r w:rsidR="00DA4CB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(площадки), предоставив Арендодателю подтверждающий согласование документ, требования  к которому определены Договором;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2.3.11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обеспечить подъездные пути и место погрузочно-разгрузочных работ в состоянии, обеспечивающем в любое время возможность безопасного маневрирования, при необходимости обеспечить освещенност</w:t>
      </w:r>
      <w:r w:rsidR="00DA4CB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ь погрузочно-разгрузочных работ;</w:t>
      </w:r>
    </w:p>
    <w:p w:rsidR="0024282F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2.3.12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исключить простой бортового автомобиля с </w:t>
      </w:r>
      <w:proofErr w:type="spellStart"/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гидроманипулятором</w:t>
      </w:r>
      <w:proofErr w:type="spellEnd"/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объекте Арендатора (из-за отсутствия представителя Арендатора, оформления пропуска, согласования места установки Имущества, отключение от коммуникаций</w:t>
      </w:r>
      <w:r w:rsidR="00E0750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др.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). Время на осуществление погрузочно-разгрузочных работ должно составлять не более 1 (Одного) часа. В случае</w:t>
      </w:r>
      <w:r w:rsidR="00016CB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простоя </w:t>
      </w:r>
      <w:r w:rsidR="007315B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спецтехники 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Аренд</w:t>
      </w:r>
      <w:r w:rsidR="007315B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атор оплачивает Арендодателю </w:t>
      </w:r>
      <w:r w:rsidR="00616DA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1500 (Одна ты</w:t>
      </w:r>
      <w:r w:rsidR="007315B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сяча пятьсот) рублей за каждый час простоя.</w:t>
      </w:r>
    </w:p>
    <w:p w:rsidR="00563856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2.3.13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24282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никакими действиями или бездействиями не препятствовать Арендодателю (или – уполномоченному им лицу) в вывозе Имущества при прекращении или расторжении Договора;</w:t>
      </w:r>
    </w:p>
    <w:p w:rsidR="00D578B0" w:rsidRPr="006C2F8E" w:rsidRDefault="006907EF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2.3.14</w:t>
      </w:r>
      <w:r w:rsidR="00D578B0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D578B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использовать Имущество д</w:t>
      </w:r>
      <w:r w:rsidR="0012712C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ля проживания домашних животных;</w:t>
      </w:r>
    </w:p>
    <w:p w:rsidR="0012712C" w:rsidRPr="006C2F8E" w:rsidRDefault="0012712C" w:rsidP="001271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2.3.1</w:t>
      </w:r>
      <w:r w:rsidR="006907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требованию Арендодателя производить сверку по взаиморасчетам </w:t>
      </w:r>
      <w:r w:rsidR="00B76FA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течение 5 (П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яти) рабочих дней после получения от Арендодателя Акта сверки расчетов. В случае</w:t>
      </w:r>
      <w:proofErr w:type="gram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такой Акт сверки не возв</w:t>
      </w:r>
      <w:r w:rsidR="00B76FA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ращен Арендатором в течение 5 (П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яти) рабочих дней, такой Акт считается подписанным и согласованным Сторонами Договора.</w:t>
      </w:r>
    </w:p>
    <w:p w:rsidR="00563856" w:rsidRPr="006C2F8E" w:rsidRDefault="00563856" w:rsidP="001271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2.4.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Арендатор не вправе передавать взятое в Аренду Имущество в субаренду, в безвозмездное пользование и залог,</w:t>
      </w:r>
      <w:r w:rsidR="0024282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обременять Имущество иным образом,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передавать свои права и обязанности по Договору третьим лицам.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2.5.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5 (Пять) рабочих дней известить Арендодателя о продлении первоначального срока аренды и</w:t>
      </w:r>
      <w:r w:rsidR="000B60E1">
        <w:rPr>
          <w:rFonts w:ascii="Times New Roman" w:eastAsia="Times New Roman" w:hAnsi="Times New Roman" w:cs="Times New Roman"/>
          <w:sz w:val="18"/>
          <w:szCs w:val="18"/>
          <w:lang w:eastAsia="ru-RU"/>
        </w:rPr>
        <w:t>ли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вывозе Имущества</w:t>
      </w:r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 не получении Арендодателем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какого-либ</w:t>
      </w:r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 из уведомлений до и</w:t>
      </w:r>
      <w:r w:rsidR="009F2204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стечения первоначального срока аренды</w:t>
      </w:r>
      <w:r w:rsidR="0012712C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</w:t>
      </w:r>
      <w:r w:rsidR="00DA4CB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левается на </w:t>
      </w:r>
      <w:r w:rsidR="0024282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неопределенный срок</w:t>
      </w:r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положениями </w:t>
      </w:r>
      <w:proofErr w:type="gramStart"/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2 ст. 610 Гражданского кодекса РФ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3856" w:rsidRPr="006C2F8E" w:rsidRDefault="00563856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ПОРЯДОК РАСЧЕТОВ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Ежемесячный размер арендной платы устанавливается за каждый блок-контейнер и ино</w:t>
      </w:r>
      <w:r w:rsidR="00AD09E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е Имущество согласно соответствующей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специфи</w:t>
      </w:r>
      <w:r w:rsidR="00B76FA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кации. Арендатор не позднее 3 (Т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рех) рабочих дней с момента подписания Договора производит предварительную оплату за весь период аренды. В случае пролонгации Договора, </w:t>
      </w: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предварительная оплата нового срока аренды производится не позднее 5 (</w:t>
      </w:r>
      <w:r w:rsidR="00B76FA3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r w:rsidR="000C7FEE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яти) рабочих дней до</w:t>
      </w: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начала очередного периода.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оплаты неполного месяца аренды, Арендатор оплачивает количество дней аренды из расчета 300 рублей в день.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Арендатор производит оплату в установленные Договором сроки путем безналичного перечисления денежных средств на расчетный счет Арендодателя или наличными денежными средствами в кассу Арендодателя.</w:t>
      </w:r>
    </w:p>
    <w:p w:rsidR="00E22A9F" w:rsidRDefault="00AD09E6" w:rsidP="00E22A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2F8E">
        <w:rPr>
          <w:rFonts w:ascii="Times New Roman" w:hAnsi="Times New Roman" w:cs="Times New Roman"/>
          <w:b/>
          <w:sz w:val="18"/>
          <w:szCs w:val="18"/>
        </w:rPr>
        <w:t xml:space="preserve">3.3. </w:t>
      </w:r>
      <w:r w:rsidRPr="006C2F8E">
        <w:rPr>
          <w:rFonts w:ascii="Times New Roman" w:hAnsi="Times New Roman" w:cs="Times New Roman"/>
          <w:sz w:val="18"/>
          <w:szCs w:val="18"/>
        </w:rPr>
        <w:t>Одновременно с предварительной оплатой за весь период аренды Арендатор</w:t>
      </w:r>
      <w:r w:rsidR="00E35A60" w:rsidRPr="006C2F8E">
        <w:rPr>
          <w:rFonts w:ascii="Times New Roman" w:hAnsi="Times New Roman" w:cs="Times New Roman"/>
          <w:sz w:val="18"/>
          <w:szCs w:val="18"/>
        </w:rPr>
        <w:t xml:space="preserve"> вносит (перечисляет) Арендодателю</w:t>
      </w:r>
      <w:r w:rsidR="00A71CB5" w:rsidRPr="006C2F8E">
        <w:rPr>
          <w:rFonts w:ascii="Times New Roman" w:hAnsi="Times New Roman" w:cs="Times New Roman"/>
          <w:sz w:val="18"/>
          <w:szCs w:val="18"/>
        </w:rPr>
        <w:t xml:space="preserve"> платеж за транспортные услуги (доставка,</w:t>
      </w:r>
      <w:r w:rsidR="00F63428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A71CB5" w:rsidRPr="006C2F8E">
        <w:rPr>
          <w:rFonts w:ascii="Times New Roman" w:hAnsi="Times New Roman" w:cs="Times New Roman"/>
          <w:sz w:val="18"/>
          <w:szCs w:val="18"/>
        </w:rPr>
        <w:t>вывоз), а так же</w:t>
      </w:r>
      <w:r w:rsidR="00E35A60" w:rsidRPr="006C2F8E">
        <w:rPr>
          <w:rFonts w:ascii="Times New Roman" w:hAnsi="Times New Roman" w:cs="Times New Roman"/>
          <w:sz w:val="18"/>
          <w:szCs w:val="18"/>
        </w:rPr>
        <w:t xml:space="preserve"> обеспечительный платеж (залог) в размере 10000 (Десять тысяч) рублей 00 копеек</w:t>
      </w:r>
      <w:r w:rsidR="00F63428" w:rsidRPr="006C2F8E">
        <w:rPr>
          <w:rFonts w:ascii="Times New Roman" w:hAnsi="Times New Roman" w:cs="Times New Roman"/>
          <w:sz w:val="18"/>
          <w:szCs w:val="18"/>
        </w:rPr>
        <w:t xml:space="preserve"> за каждый блок-контейнер</w:t>
      </w:r>
      <w:r w:rsidR="004F28B8" w:rsidRPr="006C2F8E">
        <w:rPr>
          <w:rFonts w:ascii="Times New Roman" w:hAnsi="Times New Roman" w:cs="Times New Roman"/>
          <w:sz w:val="18"/>
          <w:szCs w:val="18"/>
        </w:rPr>
        <w:t>.</w:t>
      </w:r>
      <w:r w:rsidR="00DC0BAC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6C2F8E" w:rsidRPr="006C2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Сумма о</w:t>
      </w:r>
      <w:r w:rsidR="00DC0BAC" w:rsidRPr="006C2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беспечительного платежа (залога)  выполняет только</w:t>
      </w:r>
      <w:r w:rsidR="006C2F8E" w:rsidRPr="006C2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C0BAC" w:rsidRPr="00DC0B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обеспечительную функцию и ни при каких условиях не является арендной платой. То есть</w:t>
      </w:r>
      <w:r w:rsidR="00DC5B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r w:rsidR="00DC0BAC" w:rsidRPr="00DC0B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нее могут</w:t>
      </w:r>
      <w:r w:rsidR="00DC5B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удерживаться штрафные санкции ,</w:t>
      </w:r>
      <w:r w:rsidR="00DC0BAC" w:rsidRPr="00DC0B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пени, денежные суммы в возмещение</w:t>
      </w:r>
      <w:r w:rsidR="006C2F8E" w:rsidRPr="006C2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C0BAC" w:rsidRPr="00DC0B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ущерба, нанесен</w:t>
      </w:r>
      <w:r w:rsidR="00DC0BAC" w:rsidRPr="006C2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ного арендованному имуществу.</w:t>
      </w:r>
      <w:r w:rsidR="006C2F8E" w:rsidRPr="006C2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C0BAC" w:rsidRPr="006C2F8E">
        <w:rPr>
          <w:rFonts w:ascii="Times New Roman" w:hAnsi="Times New Roman" w:cs="Times New Roman"/>
          <w:sz w:val="18"/>
          <w:szCs w:val="18"/>
        </w:rPr>
        <w:t>Сумма обеспечительного платежа (залога) НДС не облагается и по истечении срока Договора аренды возвращается Арендатору</w:t>
      </w:r>
      <w:proofErr w:type="gramStart"/>
      <w:r w:rsidR="003B4C87">
        <w:rPr>
          <w:rFonts w:ascii="Times New Roman" w:hAnsi="Times New Roman" w:cs="Times New Roman"/>
          <w:sz w:val="18"/>
          <w:szCs w:val="18"/>
        </w:rPr>
        <w:t xml:space="preserve"> </w:t>
      </w:r>
      <w:r w:rsidR="00E22A9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22A9F" w:rsidRPr="00E22A9F">
        <w:rPr>
          <w:rFonts w:ascii="Times New Roman" w:hAnsi="Times New Roman" w:cs="Times New Roman"/>
          <w:sz w:val="18"/>
          <w:szCs w:val="18"/>
        </w:rPr>
        <w:t xml:space="preserve"> </w:t>
      </w:r>
      <w:r w:rsidR="00E22A9F">
        <w:rPr>
          <w:rFonts w:ascii="Times New Roman" w:hAnsi="Times New Roman" w:cs="Times New Roman"/>
          <w:sz w:val="18"/>
          <w:szCs w:val="18"/>
        </w:rPr>
        <w:t>В стоимость  арендной  платы, транспортных  и прочих услуг включен  НДС.</w:t>
      </w:r>
    </w:p>
    <w:p w:rsidR="00DC5BD2" w:rsidRDefault="00DC5BD2" w:rsidP="00DC0B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63856" w:rsidRPr="006C2F8E" w:rsidRDefault="00AD09E6" w:rsidP="00DC0B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3.4</w:t>
      </w:r>
      <w:r w:rsidR="00563856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окончании срока аренды, возврата Имущества и подписания акта возврата Имущества Арендодателю сумма залога</w:t>
      </w:r>
      <w:r w:rsidR="00D578B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(обеспечительного платежа)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оплаченная Арендатором, подлежит возврату Арендодателем</w:t>
      </w:r>
      <w:r w:rsidR="00D578B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полном объеме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иное не предусмотрено Договором</w:t>
      </w:r>
      <w:r w:rsidR="0056385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3856" w:rsidRPr="006C2F8E" w:rsidRDefault="00563856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4E2066"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ОТВЕТСТВЕННОСТЬ СТОРОН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 нарушении установленных Договором сроков оплаты Арендатор уплачивает Арендодателю пеню в размере 3 (</w:t>
      </w:r>
      <w:r w:rsidR="00B76FA3"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рех) процентов от просроченной ежемесячной арендной платы за каждый день просрочки.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утрате (хищении) Имущества либо </w:t>
      </w:r>
      <w:r w:rsidR="00892A4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порче (повреждении), в том числе третьими лицами, Арендатор не позднее 3 (Трех) рабочих дней с момента наступления указанного события уплачивает Арендодателю однократную стоимость Имущества, указанную в </w:t>
      </w:r>
      <w:proofErr w:type="spell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акте-приема</w:t>
      </w:r>
      <w:proofErr w:type="spell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передачи 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Имущества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 2 к Договору). Обязательства Арендатора по возмещению вреда (ущерба) причиненного Имуществу Арендодателя, считаются исполненными в полном объеме, с момента поступления всей полагающейся денежной суммы возмещения на расчетный счет Арендодателя. В случае нарушения Арендатором условий данного пункта, Арендатор уплачивает Арендодателю пени из расчета 1 (Один) процент от стоимости</w:t>
      </w:r>
      <w:r w:rsidR="00892A4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 (либо его непокрытой части)</w:t>
      </w:r>
      <w:r w:rsidR="00892A4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указанного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акте приема-</w:t>
      </w:r>
      <w:r w:rsidR="00892A4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передачи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</w:t>
      </w:r>
      <w:r w:rsidR="00892A4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(Приложение № 2 к Договору),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каждый день просрочки.</w:t>
      </w:r>
    </w:p>
    <w:p w:rsidR="00C9622A" w:rsidRPr="006C2F8E" w:rsidRDefault="00C9622A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причинения ущерба Имуществу, размер которого не может быть определен в соответствии со сведениями об его стоимости, указанными в 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акте приема-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передачи (Приложение № 2 к Договору), информация о таких повреждениях Имущества вносится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акт возврата Имущества (Приложение № 3 к Договору)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(при необходимости)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фиксируется посредством фотосъемки и</w:t>
      </w:r>
      <w:r w:rsidR="00A240D5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/или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составлением иных документов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 Если Стороны не договорились об ином, такой ущерб Имуществу возмещается из депозита (обеспечительного платежа) по Договору, а – при недостаточности средств депозита (обеспечительного платежа) – выплачив</w:t>
      </w:r>
      <w:r w:rsidR="00B76FA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ается Арендатором в течение 3 (Т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рех) дней с момента получения соответствующего счета от Арендодателя.</w:t>
      </w:r>
    </w:p>
    <w:p w:rsidR="00892A46" w:rsidRPr="006C2F8E" w:rsidRDefault="00892A4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несогласия Арендатора с размером причиненного ущерба, он вправе за свой счет провести независимую экспертизу Имущества, и направить ее результаты Арендодателю с соответствующими предложениями об уменьшении стоимости ущерба. При этом несогласие Арендатора по размеру причиненного ущерба не освобождает его от возмещения такого ущерба Арендодателю в порядке</w:t>
      </w:r>
      <w:r w:rsidR="00EC1252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сроки, установленные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настоящим пунктом Договора. 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нарушении установленных Договором сроков доставки или вывоза Имущества Арендодатель уплачивает Арендатору пени в размере 1 (Одного) процента от стоимости доставки или вывоза Имущества.</w:t>
      </w:r>
    </w:p>
    <w:p w:rsidR="00E35A60" w:rsidRPr="006C2F8E" w:rsidRDefault="00E35A60" w:rsidP="00563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hAnsi="Times New Roman" w:cs="Times New Roman"/>
          <w:b/>
          <w:sz w:val="18"/>
          <w:szCs w:val="18"/>
        </w:rPr>
        <w:t xml:space="preserve">4.4. </w:t>
      </w:r>
      <w:r w:rsidRPr="006C2F8E">
        <w:rPr>
          <w:rFonts w:ascii="Times New Roman" w:hAnsi="Times New Roman" w:cs="Times New Roman"/>
          <w:sz w:val="18"/>
          <w:szCs w:val="18"/>
        </w:rPr>
        <w:t>В случае, если в связи с действиями (бездействиями) Арендатора властные органы и прочие третьи лица, имеющие необходимые полномочия, будут предъявлять претензии, налагать штрафы и совершать прочие действия, вызванные действиями (бездействиями) и/или нарушениями Арендатора, и при этом адресовать их Арендодателю, то Арендодатель незамедлительно предъявляет такие обращения, претензии и штрафы Нанимателю, а Арендатор обя</w:t>
      </w:r>
      <w:r w:rsidR="00B76FA3" w:rsidRPr="006C2F8E">
        <w:rPr>
          <w:rFonts w:ascii="Times New Roman" w:hAnsi="Times New Roman" w:cs="Times New Roman"/>
          <w:sz w:val="18"/>
          <w:szCs w:val="18"/>
        </w:rPr>
        <w:t>зуется оплатить, не позднее 3 (Т</w:t>
      </w:r>
      <w:r w:rsidRPr="006C2F8E">
        <w:rPr>
          <w:rFonts w:ascii="Times New Roman" w:hAnsi="Times New Roman" w:cs="Times New Roman"/>
          <w:sz w:val="18"/>
          <w:szCs w:val="18"/>
        </w:rPr>
        <w:t>рех) календарных дней с момента предъявления, такие штрафы в полном объеме и оперативно принять меры для исправления возн</w:t>
      </w:r>
      <w:r w:rsidR="003A7899" w:rsidRPr="006C2F8E">
        <w:rPr>
          <w:rFonts w:ascii="Times New Roman" w:hAnsi="Times New Roman" w:cs="Times New Roman"/>
          <w:sz w:val="18"/>
          <w:szCs w:val="18"/>
        </w:rPr>
        <w:t>икших нарушений</w:t>
      </w:r>
      <w:r w:rsidRPr="006C2F8E">
        <w:rPr>
          <w:rFonts w:ascii="Times New Roman" w:hAnsi="Times New Roman" w:cs="Times New Roman"/>
          <w:sz w:val="18"/>
          <w:szCs w:val="18"/>
        </w:rPr>
        <w:t>.</w:t>
      </w:r>
    </w:p>
    <w:p w:rsidR="00AB4C9B" w:rsidRPr="006C2F8E" w:rsidRDefault="00AB4C9B" w:rsidP="00563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hAnsi="Times New Roman" w:cs="Times New Roman"/>
          <w:b/>
          <w:sz w:val="18"/>
          <w:szCs w:val="18"/>
        </w:rPr>
        <w:t>4.5.</w:t>
      </w:r>
      <w:r w:rsidRPr="006C2F8E">
        <w:rPr>
          <w:rFonts w:ascii="Times New Roman" w:hAnsi="Times New Roman" w:cs="Times New Roman"/>
          <w:sz w:val="18"/>
          <w:szCs w:val="18"/>
        </w:rPr>
        <w:t xml:space="preserve"> Арендатор несет полную ответственность за действия (бездействия) собственника земельного участка (площадки), на котором размещено арендуемое Имущество, нарушающие права Арендодателя. В случае нарушения прав Арендодателя таким собственником земельного участка (площадки), Арендодатель вправе предъявить соответствующие требования </w:t>
      </w:r>
      <w:r w:rsidR="00063873" w:rsidRPr="006C2F8E">
        <w:rPr>
          <w:rFonts w:ascii="Times New Roman" w:hAnsi="Times New Roman" w:cs="Times New Roman"/>
          <w:sz w:val="18"/>
          <w:szCs w:val="18"/>
        </w:rPr>
        <w:t>к Арендатору.</w:t>
      </w:r>
    </w:p>
    <w:p w:rsidR="00BE7B10" w:rsidRPr="006C2F8E" w:rsidRDefault="00063873" w:rsidP="00BE7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hAnsi="Times New Roman" w:cs="Times New Roman"/>
          <w:b/>
          <w:sz w:val="18"/>
          <w:szCs w:val="18"/>
        </w:rPr>
        <w:t>4.6.</w:t>
      </w:r>
      <w:r w:rsidRPr="006C2F8E">
        <w:rPr>
          <w:rFonts w:ascii="Times New Roman" w:hAnsi="Times New Roman" w:cs="Times New Roman"/>
          <w:sz w:val="18"/>
          <w:szCs w:val="18"/>
        </w:rPr>
        <w:t xml:space="preserve"> В случае, если Арендатор перестал пользоваться Имуществом, не возвратив его по акту приема-передачи Арендодателю, арендная плата начисляется до момента вывоза имущества Арендодателем. Все убытки, связанные с нарушением Арендатором своих обязанностей по возврату Имущества, подлежат возмещению Арендатором в полном объеме в 3-дневный срок с момента получения им соответствующего требования от Арендодателя.</w:t>
      </w:r>
      <w:r w:rsidR="003A7899" w:rsidRPr="006C2F8E">
        <w:rPr>
          <w:rFonts w:ascii="Times New Roman" w:hAnsi="Times New Roman" w:cs="Times New Roman"/>
          <w:sz w:val="18"/>
          <w:szCs w:val="18"/>
        </w:rPr>
        <w:t xml:space="preserve"> </w:t>
      </w:r>
      <w:r w:rsidR="00EC1252" w:rsidRPr="006C2F8E">
        <w:rPr>
          <w:rFonts w:ascii="Times New Roman" w:hAnsi="Times New Roman" w:cs="Times New Roman"/>
          <w:sz w:val="18"/>
          <w:szCs w:val="18"/>
        </w:rPr>
        <w:t>При этом Арендодатель не несет никакой ответственности за вещи Арендатора или третьих лиц, оставленные без присмотра Арендатора, при вывозе Имущества в соответствии с настоящим пунктом Договора.</w:t>
      </w:r>
    </w:p>
    <w:p w:rsidR="00BE7B10" w:rsidRPr="006C2F8E" w:rsidRDefault="00BE7B10" w:rsidP="00BE7B1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6C2F8E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 xml:space="preserve"> 4.7.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В случае, если </w:t>
      </w: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Арендодатель 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по согласованию с Арендатором прибыл на место для установки Имущества или</w:t>
      </w: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его вывоза, а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установку или вывоз Имущества невозможно осуществить по вине </w:t>
      </w: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Арендатор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а</w:t>
      </w:r>
      <w:r w:rsidR="007315BA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="00016CB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(из-за отсутствия представителя Арендатора, оформления пропуска, согласования места установки Имущества, отключение от коммуникаций или др.)</w:t>
      </w: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, Арендатор об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язан 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 xml:space="preserve">уплатить Арендодателю </w:t>
      </w: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за пусто</w:t>
      </w:r>
      <w:r w:rsidR="00C91BEB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й прогон спецтехники</w:t>
      </w:r>
      <w:r w:rsidR="00016CB6"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7000 ( Семь тысяч ) рублей</w:t>
      </w: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в течение 3-х банковских дней с момента получения соответствующего требования по электронной почте, указанной в Договоре.</w:t>
      </w:r>
    </w:p>
    <w:p w:rsidR="00BE7B10" w:rsidRPr="006C2F8E" w:rsidRDefault="00BE7B10" w:rsidP="00BE7B1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6C2F8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</w:t>
      </w:r>
    </w:p>
    <w:p w:rsidR="00BE7B10" w:rsidRPr="006C2F8E" w:rsidRDefault="00BE7B10" w:rsidP="00BE7B1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EC1252" w:rsidRPr="006C2F8E" w:rsidRDefault="00EC1252" w:rsidP="00563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3856" w:rsidRPr="006C2F8E" w:rsidRDefault="00563856" w:rsidP="003A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="00AB4C9B"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ДЕЙСТВИЯ ДОГОВОРА, ЕГО ИЗМЕНЕНИЕ И РАСТОРЖЕНИЕ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вступает в силу со дня его подписания Сторонами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отношении того или иного Имущества, предаваемого в аренду, заключается на срок, указанный в соответствующей спецификации к Договору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5.2.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Арендатор осуществляет фактическое использование то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иного арендуемого Имущества после расторжения Договора, им подлежит </w:t>
      </w:r>
      <w:r w:rsidR="00B76FA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уплате аре</w:t>
      </w:r>
      <w:r w:rsidR="00D26BEC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ндная плата в том же размере и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порядке, как это предусмотрено Договором.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Изменение условий Договора, его расторжение и прекращение допускаются по соглашению Сторон, а также в случаях, предусмотренных законодательством Российской Федерации. Вносимые изменения и дополнения рассматриваются Сторонами в течение 7 рабочих дней и оформляются дополнительными соглашениями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5.4.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Настоящий Договор может быть расторгнут:</w:t>
      </w:r>
    </w:p>
    <w:p w:rsidR="00563856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5.4.1.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соглашению сторон;</w:t>
      </w:r>
    </w:p>
    <w:p w:rsidR="00563856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5.4.2.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судебном порядке;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5.4.3.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связи с односторонним отказом Арендодателя от исполнения Договора в </w:t>
      </w:r>
      <w:r w:rsidR="004E2066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случае нарушений Арендатором 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условий Договора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просрочки оплаты Арендатором аренды Имущества более</w:t>
      </w:r>
      <w:r w:rsidR="00FB351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чем на 10 рабочих дней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A24F8" w:rsidRPr="006C2F8E" w:rsidRDefault="001A24F8" w:rsidP="001271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5.4.4.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hAnsi="Times New Roman" w:cs="Times New Roman"/>
          <w:sz w:val="18"/>
          <w:szCs w:val="18"/>
        </w:rPr>
        <w:t xml:space="preserve">по инициативе Арендодателя,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</w:t>
      </w:r>
      <w:r w:rsidRPr="006C2F8E">
        <w:rPr>
          <w:rFonts w:ascii="Times New Roman" w:hAnsi="Times New Roman" w:cs="Times New Roman"/>
          <w:sz w:val="18"/>
          <w:szCs w:val="18"/>
        </w:rPr>
        <w:t xml:space="preserve"> выяснится, что Арендатор предоставил Арендодателю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заведомо недостоверные сведения, а т</w:t>
      </w:r>
      <w:r w:rsidRPr="006C2F8E">
        <w:rPr>
          <w:rFonts w:ascii="Times New Roman" w:hAnsi="Times New Roman" w:cs="Times New Roman"/>
          <w:sz w:val="18"/>
          <w:szCs w:val="18"/>
        </w:rPr>
        <w:t xml:space="preserve">акже – в случае, если </w:t>
      </w:r>
      <w:r w:rsidR="0012712C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отношении Арендатора арбитражным судом будет принято к производству заявление о несостоятельности (банкротстве), либо, если в его отношении возбуждено исполнительное производство (исполнительные производства) на сумму, превышающую сумму арендуемого Имущества.</w:t>
      </w:r>
    </w:p>
    <w:p w:rsidR="0024282F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5.5.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одностороннего расторжения </w:t>
      </w:r>
      <w:r w:rsidR="0024282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а Арендодатель, направив Арендатору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предусмотренном п. 9.1 настоящего Договора,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соответствующее уведомление,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8415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изъять Имущество у Арендатора с составлением комиссионного</w:t>
      </w:r>
      <w:r w:rsidR="00EC1252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одностороннего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акта изъятия и последующим предъявлением иска в судебном порядке. </w:t>
      </w:r>
    </w:p>
    <w:p w:rsidR="00EC1252" w:rsidRPr="006C2F8E" w:rsidRDefault="00EC1252" w:rsidP="00563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hAnsi="Times New Roman" w:cs="Times New Roman"/>
          <w:sz w:val="18"/>
          <w:szCs w:val="18"/>
        </w:rPr>
        <w:t>При этом Арендодатель не несет никакой ответственности за вещи Арендатора или третьих лиц, оставленные без присмотра Арендатора, при вывозе Имущества в соответствии с настоящим пунктом Договора.</w:t>
      </w:r>
      <w:bookmarkStart w:id="0" w:name="_GoBack"/>
      <w:bookmarkEnd w:id="0"/>
    </w:p>
    <w:p w:rsidR="003F2738" w:rsidRDefault="003F2738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63856" w:rsidRPr="006C2F8E" w:rsidRDefault="0024282F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ФОРС-МАЖОР</w:t>
      </w:r>
    </w:p>
    <w:p w:rsidR="00563856" w:rsidRPr="006C2F8E" w:rsidRDefault="00892A46" w:rsidP="00563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hAnsi="Times New Roman" w:cs="Times New Roman"/>
          <w:sz w:val="18"/>
          <w:szCs w:val="18"/>
        </w:rPr>
        <w:t>Под форс-мажором Стороны понимают обстоятельства непреодолимой силы, определяемые как таковые в соответствии с ч. 3 ст. 401 Гражданского кодекса РФ.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если эти обстоятельства непосредственно повлияли на исполнение настоящего Договора. При этом срок исполнения обязательств откладывается на период действия обстоятельств непреодолимой силы. Сторона, ссылающаяся на форс-мажорные обстоятельства, обязана письменно известить другую сторону о начале и окончании обстоятельств форс-мажора, препятствующих выполнению обязательств и представить для их подтверждения документ, выданный компетентным органом.</w:t>
      </w:r>
    </w:p>
    <w:p w:rsidR="00563856" w:rsidRPr="006C2F8E" w:rsidRDefault="001A24F8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РАЗРЕШЕНИЕ СПОРОВ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Претензионный порядок досудебного урегулирования споров договора является для сторон обязательным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кроме случаев, когда претензия адресована Стороне – физическому лицу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3856" w:rsidRPr="006C2F8E" w:rsidRDefault="00563856" w:rsidP="00AB4C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Претензионные письма напра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вляются С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торонами нарочно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заказным почтовым отправлением письмом по месту нахождения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387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оответствующей С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торон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ы,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нного в разделе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10 Договора.</w:t>
      </w:r>
      <w:r w:rsidR="00AB4C9B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2712C" w:rsidRPr="006C2F8E">
        <w:rPr>
          <w:rFonts w:ascii="Times New Roman" w:hAnsi="Times New Roman" w:cs="Times New Roman"/>
          <w:sz w:val="18"/>
          <w:szCs w:val="18"/>
        </w:rPr>
        <w:t>В случае направления претензии нарочным, при необоснованном отказе Стороны получить претензию под расписку, она считается врученной. Если претензия направлена по почте, через ФГУП «Почта России», на адрес Стороны, указанный в Договоре (как юридический, так и фактический), и Сторона не забирает претензию на почте, претензия также считается врученной.</w:t>
      </w:r>
    </w:p>
    <w:p w:rsidR="00563856" w:rsidRPr="006C2F8E" w:rsidRDefault="00563856" w:rsidP="00AB4C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7.3.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рассмотрения претензион</w:t>
      </w:r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ного письма составляет 5 (П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ять)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с момента его получения.</w:t>
      </w:r>
      <w:r w:rsidR="0012712C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случае, если Сторона не забирает письмо на почте, она считается полученной Стороной в последний день ее хранения на почте.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7.4.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невозможности досудебного урегулирования возникшего в рамках договора спора, данный спор разрешается исключительно в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компетентном суде по месту регистрации Арендодателя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578B0" w:rsidRPr="006C2F8E" w:rsidRDefault="00D578B0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7.5.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hAnsi="Times New Roman" w:cs="Times New Roman"/>
          <w:sz w:val="18"/>
          <w:szCs w:val="18"/>
        </w:rPr>
        <w:t>Арендодатель вправе передать права требования денежных средств с Арендатора по договору уступки права требования третьим лицам, в том числе – организациям, осуществляющим деятельность по возврату просроченной задолженности в качестве основного вида деятельности (Федеральный закон от 03.07.2016 № 230-ФЗ).</w:t>
      </w:r>
    </w:p>
    <w:p w:rsidR="00563856" w:rsidRPr="006C2F8E" w:rsidRDefault="001A24F8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ЗАКЛЮЧИТЕЛЬНЫЕ ПОЛОЖЕНИЯ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  <w:r w:rsidR="00C9622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приложения к Договору являются его неотъемлемыми частями.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подписании Договора или акта приема-передачи Имущества представителем одной из Сторон, не являющимся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руководителем постоянно действующего исполнительного органа,</w:t>
      </w:r>
      <w:r w:rsidR="001A24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иное не предусмотрено законом,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другой Стороне предоставляется доверенность, оформленная и выданная в соответствии с нормами главы 10 ГК РФ.</w:t>
      </w:r>
    </w:p>
    <w:p w:rsidR="00563856" w:rsidRPr="006C2F8E" w:rsidRDefault="00AB4C9B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3856" w:rsidRPr="006C2F8E" w:rsidRDefault="00AB4C9B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ПРОЧИЕ УСЛОВИЯ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9.1.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заявления, уведомления и сообщения по настоящему Договору направляются Сторонами в письменной форме по почте заказным письмом с уведомлением, либо доставляются представителю Стороны лично под расписку (при этом на втором экземпляре уведомления (сообщения) должна быть отметка о получении, позволяющая определить, что документ получен надлежащей организацией или надлежащим лицом), если иное не предусмотрено настоящим Договором.</w:t>
      </w:r>
    </w:p>
    <w:p w:rsidR="00F84159" w:rsidRPr="006C2F8E" w:rsidRDefault="00F84159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несут полную ответственность за своевременное получение почтовой корреспонденции, и обязуются проверять поступление почтовой корреспонденции на свои адреса, указанные в Договоре, не реже одного раза в неделю.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9.2.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заявления, уведомления Сторон, связанные с исполнением настоящего Договора, направляются в письменной форме по почте заказным письмом по юридическому или фактическому адресу Стороны или с использованием электронной почты с последующим представлением оригинала. Уведомления считаются доставленными в соответствии со ст. 165.1 Гражданского Кодекса Российской Федерации.</w:t>
      </w:r>
    </w:p>
    <w:p w:rsidR="00493A16" w:rsidRPr="006C2F8E" w:rsidRDefault="00AD09E6" w:rsidP="00493A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9.3. </w:t>
      </w:r>
      <w:r w:rsidR="00AB4C9B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изменения контактных данных одной из Сторон, она обязана незамедлительно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:rsidR="00493A16" w:rsidRPr="006C2F8E" w:rsidRDefault="00493A16" w:rsidP="00493A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9.4.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F2204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в том числе: акты, письма, уведомления, извещения за подписью уполномоченного лица одной из Сторон, переданные по электронной почте, будут иметь доказательственное знач</w:t>
      </w:r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ение и полную юридическую силу.</w:t>
      </w:r>
    </w:p>
    <w:p w:rsidR="009F2204" w:rsidRPr="006C2F8E" w:rsidRDefault="00493A16" w:rsidP="00493A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9.5.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F2204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договорились, что в процессе исполнения условий настоящего Договора будут осуществлять связь посредством обмена корреспонденцией, которая может направляться по электронной почте. Автоматическое уведомление программными средствами о получении электронного сообщения по электронной почте, полученное любой из Сторон, считается</w:t>
      </w:r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аналогом такого подтверждения.</w:t>
      </w:r>
    </w:p>
    <w:p w:rsidR="009F2204" w:rsidRPr="006C2F8E" w:rsidRDefault="009F2204" w:rsidP="009F22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Сообщения направляются по следующим т</w:t>
      </w:r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елефонам и электронным адресам:</w:t>
      </w:r>
    </w:p>
    <w:p w:rsidR="009F2204" w:rsidRPr="006C2F8E" w:rsidRDefault="0058144F" w:rsidP="009F22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адрес Поставщика по </w:t>
      </w:r>
      <w:proofErr w:type="spell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6C2F8E">
          <w:rPr>
            <w:rStyle w:val="aa"/>
            <w:rFonts w:ascii="Times New Roman" w:eastAsia="Times New Roman" w:hAnsi="Times New Roman" w:cs="Times New Roman"/>
            <w:sz w:val="18"/>
            <w:szCs w:val="18"/>
            <w:lang w:eastAsia="ru-RU"/>
          </w:rPr>
          <w:t>bytovka-msk.su@yandex.ru</w:t>
        </w:r>
      </w:hyperlink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F2204" w:rsidRPr="004279E9" w:rsidRDefault="009F2204" w:rsidP="009F22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адрес Покупателя по </w:t>
      </w:r>
      <w:proofErr w:type="spell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e-m</w:t>
      </w:r>
      <w:r w:rsidR="00F95C1B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ail</w:t>
      </w:r>
      <w:proofErr w:type="spellEnd"/>
      <w:r w:rsidR="00F95C1B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993E1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F2204" w:rsidRPr="006C2F8E" w:rsidRDefault="009F2204" w:rsidP="009F22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 Датой передачи соответствующего сообщения считается день отправления факсимильного сообщения и</w:t>
      </w:r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ли сообщения электронной почты.</w:t>
      </w:r>
    </w:p>
    <w:p w:rsidR="005C7F20" w:rsidRPr="006C2F8E" w:rsidRDefault="005C7F20" w:rsidP="005C7F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9.6.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Стороны договорились, что они в полной мере отвечают за действия своих сотрудников, участников (учредителей) и доверенных лиц, как за свои собственные. Любые действия таких лиц, совершенные в связи с Договором, считаются действиями соответствующей Стороны. В случае, если на подписанных в рамках Договора документах стоит печать Стороны, то такой документ считается подписанным уполномоченным представителем Стороны, вне зависимости от наличия у него соответствующих полномочий, если только Сторона не за</w:t>
      </w:r>
      <w:r w:rsidR="00ED0E41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явила в суде о подделке печати.</w:t>
      </w:r>
    </w:p>
    <w:p w:rsidR="00563856" w:rsidRPr="006C2F8E" w:rsidRDefault="00563856" w:rsidP="00563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856" w:rsidRPr="006C2F8E" w:rsidRDefault="00C9622A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АДРЕСА И РЕКВИЗИТЫ СТОРОН</w:t>
      </w:r>
    </w:p>
    <w:p w:rsidR="00563856" w:rsidRPr="006C2F8E" w:rsidRDefault="00563856" w:rsidP="0056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A33F9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АРЕНДОДАТЕЛЬ:</w:t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>АРЕНДАТОР:</w:t>
      </w:r>
      <w:r w:rsidR="00AA33F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A33F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63856" w:rsidRPr="006C2F8E" w:rsidRDefault="009D35FA" w:rsidP="00563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</w:t>
      </w:r>
      <w:r w:rsidR="0031223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33F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БЫТОВКА МСК</w:t>
      </w:r>
      <w:r w:rsidR="0067480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044F43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3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1D3CB3" w:rsidRPr="001D3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21EF8" w:rsidRPr="006C2F8E" w:rsidRDefault="00B21EF8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108841, г.</w:t>
      </w:r>
      <w:r w:rsidR="0096741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Москва, г.</w:t>
      </w:r>
      <w:r w:rsidR="0096741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480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Троицк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44005" w:rsidRPr="006C2F8E" w:rsidRDefault="00AA33F9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</w:t>
      </w:r>
      <w:r w:rsidR="0067480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Полковни</w:t>
      </w:r>
      <w:r w:rsidR="00EA4C55">
        <w:rPr>
          <w:rFonts w:ascii="Times New Roman" w:eastAsia="Times New Roman" w:hAnsi="Times New Roman" w:cs="Times New Roman"/>
          <w:sz w:val="18"/>
          <w:szCs w:val="18"/>
          <w:lang w:eastAsia="ru-RU"/>
        </w:rPr>
        <w:t>ка Милиции Курочкина д.8 пом.514</w:t>
      </w:r>
      <w:r w:rsidR="0067480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B21E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  КПП </w:t>
      </w:r>
    </w:p>
    <w:p w:rsidR="00674800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</w:t>
      </w:r>
      <w:r w:rsidR="0067480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7751142805 КПП 775101001</w:t>
      </w:r>
    </w:p>
    <w:p w:rsidR="00563856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: 1187746427538</w:t>
      </w:r>
      <w:r w:rsidR="00A956F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proofErr w:type="gramStart"/>
      <w:r w:rsidR="008D2CEE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="008D2C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 </w:t>
      </w:r>
    </w:p>
    <w:p w:rsidR="00EA726F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proofErr w:type="gram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/с 40702810502790002549</w:t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EA726F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в </w:t>
      </w:r>
    </w:p>
    <w:p w:rsidR="00674800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АО «Альфа-Банк»</w:t>
      </w:r>
      <w:r w:rsidR="009B4F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="008D2C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563856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к/с 30101810200000000593</w:t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8D2C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563856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044525593</w:t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63856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28359798</w:t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3856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 +7 (915) 224-18-23</w:t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C14DA" w:rsidRPr="006C2F8E" w:rsidRDefault="006474A9" w:rsidP="00C44005">
      <w:pPr>
        <w:tabs>
          <w:tab w:val="left" w:pos="569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+7 916-296-95-94                                                                                                 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  </w:t>
      </w:r>
    </w:p>
    <w:p w:rsidR="00674800" w:rsidRPr="006C2F8E" w:rsidRDefault="004F6CDE" w:rsidP="006474A9">
      <w:pPr>
        <w:tabs>
          <w:tab w:val="left" w:pos="569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="00084D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563856" w:rsidRPr="006C2F8E" w:rsidRDefault="00674800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</w:t>
      </w:r>
      <w:proofErr w:type="gramStart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.д</w:t>
      </w:r>
      <w:proofErr w:type="gramEnd"/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иректор Никулин В.В.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D35F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Ген.директор  </w:t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14DA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A7899" w:rsidRPr="006C2F8E" w:rsidRDefault="003A7899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856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74800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(Никулин В.В.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21E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21E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21EF8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(</w:t>
      </w:r>
      <w:r w:rsidR="001D587D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63856" w:rsidRPr="006C2F8E" w:rsidRDefault="00563856" w:rsidP="005638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A7899"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2F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м.п.</w:t>
      </w:r>
    </w:p>
    <w:p w:rsidR="004D585D" w:rsidRPr="006C2F8E" w:rsidRDefault="004D585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D585D" w:rsidRPr="006C2F8E" w:rsidSect="00F95DC1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67B8"/>
    <w:multiLevelType w:val="hybridMultilevel"/>
    <w:tmpl w:val="7FFE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864"/>
    <w:multiLevelType w:val="hybridMultilevel"/>
    <w:tmpl w:val="E83A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958AE"/>
    <w:rsid w:val="00016CB6"/>
    <w:rsid w:val="000176C1"/>
    <w:rsid w:val="00020A8A"/>
    <w:rsid w:val="000265AC"/>
    <w:rsid w:val="00044F43"/>
    <w:rsid w:val="00063873"/>
    <w:rsid w:val="000707B7"/>
    <w:rsid w:val="00074D60"/>
    <w:rsid w:val="00081869"/>
    <w:rsid w:val="00084D50"/>
    <w:rsid w:val="000A28B4"/>
    <w:rsid w:val="000B60E1"/>
    <w:rsid w:val="000C389C"/>
    <w:rsid w:val="000C7FEE"/>
    <w:rsid w:val="001050FC"/>
    <w:rsid w:val="001176A9"/>
    <w:rsid w:val="00123ECA"/>
    <w:rsid w:val="0012712C"/>
    <w:rsid w:val="00131318"/>
    <w:rsid w:val="001457CA"/>
    <w:rsid w:val="00151C74"/>
    <w:rsid w:val="0017576B"/>
    <w:rsid w:val="00175D01"/>
    <w:rsid w:val="001A24F8"/>
    <w:rsid w:val="001A3A5F"/>
    <w:rsid w:val="001B41CC"/>
    <w:rsid w:val="001C14DA"/>
    <w:rsid w:val="001C4835"/>
    <w:rsid w:val="001C7B93"/>
    <w:rsid w:val="001D3CB3"/>
    <w:rsid w:val="001D587D"/>
    <w:rsid w:val="0024282F"/>
    <w:rsid w:val="002845C6"/>
    <w:rsid w:val="00291470"/>
    <w:rsid w:val="002974B4"/>
    <w:rsid w:val="002C358C"/>
    <w:rsid w:val="002C3A81"/>
    <w:rsid w:val="0030348F"/>
    <w:rsid w:val="0031223D"/>
    <w:rsid w:val="003162D0"/>
    <w:rsid w:val="003247F5"/>
    <w:rsid w:val="003301EE"/>
    <w:rsid w:val="003415F7"/>
    <w:rsid w:val="00366C4C"/>
    <w:rsid w:val="00383A3B"/>
    <w:rsid w:val="003A2722"/>
    <w:rsid w:val="003A5CEA"/>
    <w:rsid w:val="003A7899"/>
    <w:rsid w:val="003B26EB"/>
    <w:rsid w:val="003B2E85"/>
    <w:rsid w:val="003B4C87"/>
    <w:rsid w:val="003E0B05"/>
    <w:rsid w:val="003E0CA2"/>
    <w:rsid w:val="003E4BF3"/>
    <w:rsid w:val="003F2738"/>
    <w:rsid w:val="003F5B93"/>
    <w:rsid w:val="003F65A9"/>
    <w:rsid w:val="004232D4"/>
    <w:rsid w:val="004279E9"/>
    <w:rsid w:val="004447D7"/>
    <w:rsid w:val="004448BA"/>
    <w:rsid w:val="0045796E"/>
    <w:rsid w:val="00463F97"/>
    <w:rsid w:val="00493A16"/>
    <w:rsid w:val="004D1628"/>
    <w:rsid w:val="004D585D"/>
    <w:rsid w:val="004E2066"/>
    <w:rsid w:val="004F28B8"/>
    <w:rsid w:val="004F6CDE"/>
    <w:rsid w:val="005456BC"/>
    <w:rsid w:val="00553419"/>
    <w:rsid w:val="00556E61"/>
    <w:rsid w:val="00563856"/>
    <w:rsid w:val="00564BBA"/>
    <w:rsid w:val="0056528E"/>
    <w:rsid w:val="005730E7"/>
    <w:rsid w:val="0058045A"/>
    <w:rsid w:val="0058144F"/>
    <w:rsid w:val="00583B31"/>
    <w:rsid w:val="00584D22"/>
    <w:rsid w:val="005C7F20"/>
    <w:rsid w:val="005D79EA"/>
    <w:rsid w:val="00606928"/>
    <w:rsid w:val="00616DA1"/>
    <w:rsid w:val="006209A0"/>
    <w:rsid w:val="006333D3"/>
    <w:rsid w:val="006474A9"/>
    <w:rsid w:val="00671F49"/>
    <w:rsid w:val="00674800"/>
    <w:rsid w:val="006907EF"/>
    <w:rsid w:val="006A083B"/>
    <w:rsid w:val="006C2F8E"/>
    <w:rsid w:val="0070018B"/>
    <w:rsid w:val="007315BA"/>
    <w:rsid w:val="00761616"/>
    <w:rsid w:val="00764C90"/>
    <w:rsid w:val="00773B16"/>
    <w:rsid w:val="00782E01"/>
    <w:rsid w:val="00787201"/>
    <w:rsid w:val="007958AE"/>
    <w:rsid w:val="007960D5"/>
    <w:rsid w:val="007F1290"/>
    <w:rsid w:val="00877E73"/>
    <w:rsid w:val="00883C56"/>
    <w:rsid w:val="00892A46"/>
    <w:rsid w:val="008D2CEE"/>
    <w:rsid w:val="008F2400"/>
    <w:rsid w:val="00943572"/>
    <w:rsid w:val="0096741F"/>
    <w:rsid w:val="00967819"/>
    <w:rsid w:val="00993E1A"/>
    <w:rsid w:val="00994B05"/>
    <w:rsid w:val="009B4F94"/>
    <w:rsid w:val="009C2FC1"/>
    <w:rsid w:val="009C700B"/>
    <w:rsid w:val="009D35FA"/>
    <w:rsid w:val="009E17F7"/>
    <w:rsid w:val="009F2204"/>
    <w:rsid w:val="00A02E03"/>
    <w:rsid w:val="00A240D5"/>
    <w:rsid w:val="00A44FC2"/>
    <w:rsid w:val="00A71CB5"/>
    <w:rsid w:val="00A9385A"/>
    <w:rsid w:val="00A93F90"/>
    <w:rsid w:val="00A956FF"/>
    <w:rsid w:val="00AA33F9"/>
    <w:rsid w:val="00AB4C9B"/>
    <w:rsid w:val="00AB4E44"/>
    <w:rsid w:val="00AC53BA"/>
    <w:rsid w:val="00AD09E6"/>
    <w:rsid w:val="00AF5E9C"/>
    <w:rsid w:val="00B07A90"/>
    <w:rsid w:val="00B21EF8"/>
    <w:rsid w:val="00B35A1F"/>
    <w:rsid w:val="00B37CA1"/>
    <w:rsid w:val="00B56C6C"/>
    <w:rsid w:val="00B76FA3"/>
    <w:rsid w:val="00B82353"/>
    <w:rsid w:val="00B97F2F"/>
    <w:rsid w:val="00BA2507"/>
    <w:rsid w:val="00BB27AB"/>
    <w:rsid w:val="00BE7191"/>
    <w:rsid w:val="00BE7B10"/>
    <w:rsid w:val="00BF004E"/>
    <w:rsid w:val="00C14187"/>
    <w:rsid w:val="00C414A6"/>
    <w:rsid w:val="00C44005"/>
    <w:rsid w:val="00C91BEB"/>
    <w:rsid w:val="00C9622A"/>
    <w:rsid w:val="00CE00B1"/>
    <w:rsid w:val="00CF6A23"/>
    <w:rsid w:val="00D03F58"/>
    <w:rsid w:val="00D26BEC"/>
    <w:rsid w:val="00D30C2C"/>
    <w:rsid w:val="00D31056"/>
    <w:rsid w:val="00D3282A"/>
    <w:rsid w:val="00D43226"/>
    <w:rsid w:val="00D578B0"/>
    <w:rsid w:val="00D7316A"/>
    <w:rsid w:val="00D7687A"/>
    <w:rsid w:val="00DA4CB8"/>
    <w:rsid w:val="00DB0D77"/>
    <w:rsid w:val="00DC0BAC"/>
    <w:rsid w:val="00DC1FDF"/>
    <w:rsid w:val="00DC5BD2"/>
    <w:rsid w:val="00DE7E32"/>
    <w:rsid w:val="00E0750D"/>
    <w:rsid w:val="00E22A9F"/>
    <w:rsid w:val="00E35A60"/>
    <w:rsid w:val="00E46754"/>
    <w:rsid w:val="00E94EFA"/>
    <w:rsid w:val="00EA4C55"/>
    <w:rsid w:val="00EA726F"/>
    <w:rsid w:val="00EC1252"/>
    <w:rsid w:val="00ED0E41"/>
    <w:rsid w:val="00EF7A51"/>
    <w:rsid w:val="00F01E6D"/>
    <w:rsid w:val="00F20C2E"/>
    <w:rsid w:val="00F63428"/>
    <w:rsid w:val="00F645ED"/>
    <w:rsid w:val="00F84159"/>
    <w:rsid w:val="00F95C1B"/>
    <w:rsid w:val="00F95DC1"/>
    <w:rsid w:val="00FB3518"/>
    <w:rsid w:val="00FB62C7"/>
    <w:rsid w:val="00F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56"/>
    <w:pPr>
      <w:ind w:left="720"/>
      <w:contextualSpacing/>
    </w:pPr>
  </w:style>
  <w:style w:type="table" w:styleId="a4">
    <w:name w:val="Table Grid"/>
    <w:basedOn w:val="a1"/>
    <w:uiPriority w:val="59"/>
    <w:rsid w:val="0056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38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57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81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56"/>
    <w:pPr>
      <w:ind w:left="720"/>
      <w:contextualSpacing/>
    </w:pPr>
  </w:style>
  <w:style w:type="table" w:styleId="a4">
    <w:name w:val="Table Grid"/>
    <w:basedOn w:val="a1"/>
    <w:uiPriority w:val="59"/>
    <w:rsid w:val="0056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638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57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7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ytovka-msk.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3BA7-81DF-4576-BED8-95FEA277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Eprst</dc:creator>
  <cp:lastModifiedBy>Lena</cp:lastModifiedBy>
  <cp:revision>72</cp:revision>
  <cp:lastPrinted>2018-04-27T06:36:00Z</cp:lastPrinted>
  <dcterms:created xsi:type="dcterms:W3CDTF">2017-04-20T15:28:00Z</dcterms:created>
  <dcterms:modified xsi:type="dcterms:W3CDTF">2020-05-22T08:59:00Z</dcterms:modified>
</cp:coreProperties>
</file>